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2D72" w:rsidRDefault="001D27B6">
      <w:pPr>
        <w:snapToGrid w:val="0"/>
        <w:spacing w:after="0" w:line="240" w:lineRule="auto"/>
        <w:jc w:val="left"/>
        <w:rPr>
          <w:rFonts w:ascii="华文中宋" w:eastAsia="华文中宋" w:hAnsi="华文中宋" w:cs="华文中宋"/>
          <w:sz w:val="28"/>
          <w:szCs w:val="28"/>
        </w:rPr>
      </w:pPr>
      <w:bookmarkStart w:id="0" w:name="_GoBack"/>
      <w:bookmarkEnd w:id="0"/>
      <w:r>
        <w:rPr>
          <w:rFonts w:ascii="宋体" w:eastAsia="宋体" w:hAnsi="宋体" w:cs="宋体" w:hint="eastAsia"/>
          <w:b/>
          <w:sz w:val="30"/>
          <w:szCs w:val="30"/>
        </w:rPr>
        <w:t>附件</w:t>
      </w:r>
      <w:r>
        <w:rPr>
          <w:rFonts w:ascii="宋体" w:eastAsia="宋体" w:hAnsi="宋体" w:cs="宋体"/>
          <w:b/>
          <w:sz w:val="30"/>
          <w:szCs w:val="30"/>
        </w:rPr>
        <w:t>2</w:t>
      </w:r>
      <w:r>
        <w:rPr>
          <w:rFonts w:ascii="宋体" w:eastAsia="宋体" w:hAnsi="宋体" w:cs="宋体" w:hint="eastAsia"/>
          <w:b/>
          <w:sz w:val="30"/>
          <w:szCs w:val="30"/>
        </w:rPr>
        <w:t>：</w:t>
      </w:r>
    </w:p>
    <w:p w:rsidR="00D42D72" w:rsidRDefault="001D27B6">
      <w:pPr>
        <w:snapToGrid w:val="0"/>
        <w:spacing w:after="0" w:line="240" w:lineRule="auto"/>
        <w:jc w:val="center"/>
        <w:rPr>
          <w:rFonts w:ascii="华文中宋" w:eastAsia="华文中宋" w:hAnsi="华文中宋" w:cs="华文中宋"/>
          <w:sz w:val="32"/>
          <w:szCs w:val="32"/>
        </w:rPr>
      </w:pPr>
      <w:r>
        <w:rPr>
          <w:rFonts w:ascii="华文中宋" w:eastAsia="华文中宋" w:hAnsi="华文中宋" w:cs="华文中宋" w:hint="eastAsia"/>
          <w:sz w:val="36"/>
          <w:szCs w:val="36"/>
        </w:rPr>
        <w:t>线上教学情况汇总表</w:t>
      </w:r>
    </w:p>
    <w:p w:rsidR="00D42D72" w:rsidRDefault="001D27B6">
      <w:pPr>
        <w:snapToGrid w:val="0"/>
        <w:spacing w:after="0" w:line="240" w:lineRule="auto"/>
        <w:jc w:val="center"/>
        <w:rPr>
          <w:rFonts w:ascii="华文中宋" w:eastAsia="华文中宋" w:hAnsi="华文中宋" w:cs="华文中宋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（2021年    月    日</w:t>
      </w:r>
      <w:r>
        <w:rPr>
          <w:rFonts w:ascii="华文中宋" w:eastAsia="华文中宋" w:hAnsi="华文中宋" w:cs="华文中宋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）</w:t>
      </w:r>
    </w:p>
    <w:tbl>
      <w:tblPr>
        <w:tblW w:w="14215" w:type="dxa"/>
        <w:jc w:val="center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7"/>
        <w:gridCol w:w="1135"/>
        <w:gridCol w:w="1452"/>
        <w:gridCol w:w="719"/>
        <w:gridCol w:w="720"/>
        <w:gridCol w:w="1114"/>
        <w:gridCol w:w="1114"/>
        <w:gridCol w:w="1114"/>
        <w:gridCol w:w="1114"/>
        <w:gridCol w:w="1114"/>
        <w:gridCol w:w="1114"/>
        <w:gridCol w:w="1718"/>
      </w:tblGrid>
      <w:tr w:rsidR="00D42D72">
        <w:trPr>
          <w:trHeight w:val="452"/>
          <w:jc w:val="center"/>
        </w:trPr>
        <w:tc>
          <w:tcPr>
            <w:tcW w:w="1787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42D72" w:rsidRDefault="001D27B6">
            <w:pPr>
              <w:spacing w:after="0" w:line="240" w:lineRule="auto"/>
              <w:jc w:val="center"/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  <w:t>院（系）、部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42D72" w:rsidRDefault="001D27B6">
            <w:pPr>
              <w:spacing w:after="0" w:line="240" w:lineRule="auto"/>
              <w:jc w:val="center"/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  <w:t>授课课程名称</w:t>
            </w:r>
          </w:p>
        </w:tc>
        <w:tc>
          <w:tcPr>
            <w:tcW w:w="1452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42D72" w:rsidRDefault="001D27B6">
            <w:pPr>
              <w:spacing w:after="0" w:line="240" w:lineRule="auto"/>
              <w:jc w:val="center"/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  <w:t>*授课形式</w:t>
            </w:r>
          </w:p>
          <w:p w:rsidR="00D42D72" w:rsidRDefault="001D27B6">
            <w:pPr>
              <w:spacing w:after="0" w:line="240" w:lineRule="auto"/>
              <w:jc w:val="center"/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  <w:t>（录播/直播/录播+直播）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</w:tcBorders>
            <w:vAlign w:val="center"/>
          </w:tcPr>
          <w:p w:rsidR="00D42D72" w:rsidRDefault="001D27B6">
            <w:pPr>
              <w:spacing w:after="0" w:line="240" w:lineRule="auto"/>
              <w:jc w:val="center"/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  <w:t>签到（人/次）</w:t>
            </w:r>
          </w:p>
        </w:tc>
        <w:tc>
          <w:tcPr>
            <w:tcW w:w="1114" w:type="dxa"/>
            <w:vMerge w:val="restart"/>
            <w:tcBorders>
              <w:top w:val="single" w:sz="4" w:space="0" w:color="auto"/>
            </w:tcBorders>
            <w:vAlign w:val="center"/>
          </w:tcPr>
          <w:p w:rsidR="00D42D72" w:rsidRDefault="001D27B6">
            <w:pPr>
              <w:spacing w:after="0" w:line="240" w:lineRule="auto"/>
              <w:jc w:val="center"/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  <w:t>教案</w:t>
            </w:r>
          </w:p>
          <w:p w:rsidR="00D42D72" w:rsidRDefault="001D27B6">
            <w:pPr>
              <w:spacing w:after="0" w:line="240" w:lineRule="auto"/>
              <w:jc w:val="center"/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  <w:t>（有/无）</w:t>
            </w:r>
          </w:p>
        </w:tc>
        <w:tc>
          <w:tcPr>
            <w:tcW w:w="1114" w:type="dxa"/>
            <w:vMerge w:val="restart"/>
            <w:tcBorders>
              <w:top w:val="single" w:sz="4" w:space="0" w:color="auto"/>
            </w:tcBorders>
            <w:vAlign w:val="center"/>
          </w:tcPr>
          <w:p w:rsidR="00D42D72" w:rsidRDefault="001D27B6">
            <w:pPr>
              <w:spacing w:after="0" w:line="240" w:lineRule="auto"/>
              <w:jc w:val="center"/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  <w:t>课件</w:t>
            </w:r>
          </w:p>
          <w:p w:rsidR="00D42D72" w:rsidRDefault="001D27B6">
            <w:pPr>
              <w:spacing w:after="0" w:line="240" w:lineRule="auto"/>
              <w:jc w:val="center"/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  <w:t>（有/无）</w:t>
            </w:r>
          </w:p>
        </w:tc>
        <w:tc>
          <w:tcPr>
            <w:tcW w:w="1114" w:type="dxa"/>
            <w:vMerge w:val="restart"/>
            <w:tcBorders>
              <w:top w:val="single" w:sz="4" w:space="0" w:color="auto"/>
            </w:tcBorders>
            <w:vAlign w:val="center"/>
          </w:tcPr>
          <w:p w:rsidR="00D42D72" w:rsidRDefault="001D27B6">
            <w:pPr>
              <w:spacing w:after="0" w:line="240" w:lineRule="auto"/>
              <w:jc w:val="center"/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  <w:t>课程思政教育</w:t>
            </w:r>
          </w:p>
          <w:p w:rsidR="00D42D72" w:rsidRDefault="001D27B6">
            <w:pPr>
              <w:spacing w:after="0" w:line="240" w:lineRule="auto"/>
              <w:jc w:val="center"/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  <w:t>（有/无）</w:t>
            </w:r>
          </w:p>
        </w:tc>
        <w:tc>
          <w:tcPr>
            <w:tcW w:w="1114" w:type="dxa"/>
            <w:vMerge w:val="restart"/>
            <w:tcBorders>
              <w:top w:val="single" w:sz="4" w:space="0" w:color="auto"/>
            </w:tcBorders>
            <w:vAlign w:val="center"/>
          </w:tcPr>
          <w:p w:rsidR="00D42D72" w:rsidRDefault="001D27B6">
            <w:pPr>
              <w:spacing w:after="0" w:line="240" w:lineRule="auto"/>
              <w:jc w:val="center"/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  <w:t>作业布置</w:t>
            </w:r>
          </w:p>
          <w:p w:rsidR="00D42D72" w:rsidRDefault="001D27B6">
            <w:pPr>
              <w:spacing w:after="0" w:line="240" w:lineRule="auto"/>
              <w:jc w:val="center"/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  <w:t>（有/无）</w:t>
            </w:r>
          </w:p>
        </w:tc>
        <w:tc>
          <w:tcPr>
            <w:tcW w:w="1114" w:type="dxa"/>
            <w:vMerge w:val="restart"/>
            <w:tcBorders>
              <w:top w:val="single" w:sz="4" w:space="0" w:color="auto"/>
            </w:tcBorders>
            <w:vAlign w:val="center"/>
          </w:tcPr>
          <w:p w:rsidR="00D42D72" w:rsidRDefault="001D27B6">
            <w:pPr>
              <w:spacing w:after="0" w:line="240" w:lineRule="auto"/>
              <w:jc w:val="center"/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  <w:t>*在线讨论问题（次数）</w:t>
            </w:r>
          </w:p>
        </w:tc>
        <w:tc>
          <w:tcPr>
            <w:tcW w:w="1114" w:type="dxa"/>
            <w:vMerge w:val="restart"/>
            <w:tcBorders>
              <w:top w:val="single" w:sz="4" w:space="0" w:color="auto"/>
            </w:tcBorders>
            <w:vAlign w:val="center"/>
          </w:tcPr>
          <w:p w:rsidR="00D42D72" w:rsidRDefault="001D27B6">
            <w:pPr>
              <w:spacing w:after="0" w:line="240" w:lineRule="auto"/>
              <w:jc w:val="center"/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  <w:t>*在线答疑</w:t>
            </w:r>
          </w:p>
          <w:p w:rsidR="00D42D72" w:rsidRDefault="001D27B6">
            <w:pPr>
              <w:spacing w:after="0" w:line="240" w:lineRule="auto"/>
              <w:jc w:val="center"/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  <w:t>（次数）</w:t>
            </w:r>
          </w:p>
        </w:tc>
        <w:tc>
          <w:tcPr>
            <w:tcW w:w="171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42D72" w:rsidRDefault="001D27B6">
            <w:pPr>
              <w:spacing w:after="0" w:line="240" w:lineRule="auto"/>
              <w:jc w:val="center"/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  <w:t>整体教学效果</w:t>
            </w:r>
          </w:p>
        </w:tc>
      </w:tr>
      <w:tr w:rsidR="00D42D72">
        <w:trPr>
          <w:trHeight w:val="313"/>
          <w:jc w:val="center"/>
        </w:trPr>
        <w:tc>
          <w:tcPr>
            <w:tcW w:w="1787" w:type="dxa"/>
            <w:vMerge/>
            <w:tcBorders>
              <w:left w:val="single" w:sz="4" w:space="0" w:color="auto"/>
            </w:tcBorders>
          </w:tcPr>
          <w:p w:rsidR="00D42D72" w:rsidRDefault="00D42D72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</w:tcBorders>
          </w:tcPr>
          <w:p w:rsidR="00D42D72" w:rsidRDefault="00D42D72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452" w:type="dxa"/>
            <w:vMerge/>
            <w:tcBorders>
              <w:top w:val="single" w:sz="4" w:space="0" w:color="auto"/>
              <w:left w:val="single" w:sz="4" w:space="0" w:color="auto"/>
            </w:tcBorders>
          </w:tcPr>
          <w:p w:rsidR="00D42D72" w:rsidRDefault="00D42D72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  <w:vAlign w:val="center"/>
          </w:tcPr>
          <w:p w:rsidR="00D42D72" w:rsidRDefault="001D27B6">
            <w:pPr>
              <w:spacing w:after="0" w:line="240" w:lineRule="auto"/>
              <w:jc w:val="center"/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  <w:t>应到</w:t>
            </w: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:rsidR="00D42D72" w:rsidRDefault="001D27B6">
            <w:pPr>
              <w:spacing w:after="0" w:line="240" w:lineRule="auto"/>
              <w:jc w:val="center"/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  <w:t>实到</w:t>
            </w:r>
          </w:p>
        </w:tc>
        <w:tc>
          <w:tcPr>
            <w:tcW w:w="1114" w:type="dxa"/>
            <w:vMerge/>
            <w:tcBorders>
              <w:top w:val="single" w:sz="4" w:space="0" w:color="auto"/>
            </w:tcBorders>
          </w:tcPr>
          <w:p w:rsidR="00D42D72" w:rsidRDefault="00D42D72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114" w:type="dxa"/>
            <w:vMerge/>
          </w:tcPr>
          <w:p w:rsidR="00D42D72" w:rsidRDefault="00D42D72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114" w:type="dxa"/>
            <w:vMerge/>
            <w:tcBorders>
              <w:top w:val="single" w:sz="4" w:space="0" w:color="auto"/>
            </w:tcBorders>
          </w:tcPr>
          <w:p w:rsidR="00D42D72" w:rsidRDefault="00D42D72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114" w:type="dxa"/>
            <w:vMerge/>
            <w:tcBorders>
              <w:top w:val="single" w:sz="4" w:space="0" w:color="auto"/>
            </w:tcBorders>
          </w:tcPr>
          <w:p w:rsidR="00D42D72" w:rsidRDefault="00D42D72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114" w:type="dxa"/>
            <w:vMerge/>
            <w:tcBorders>
              <w:top w:val="single" w:sz="4" w:space="0" w:color="auto"/>
            </w:tcBorders>
          </w:tcPr>
          <w:p w:rsidR="00D42D72" w:rsidRDefault="00D42D72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114" w:type="dxa"/>
            <w:vMerge/>
            <w:tcBorders>
              <w:top w:val="single" w:sz="4" w:space="0" w:color="auto"/>
            </w:tcBorders>
          </w:tcPr>
          <w:p w:rsidR="00D42D72" w:rsidRDefault="00D42D72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718" w:type="dxa"/>
            <w:vMerge/>
            <w:tcBorders>
              <w:right w:val="single" w:sz="4" w:space="0" w:color="auto"/>
            </w:tcBorders>
          </w:tcPr>
          <w:p w:rsidR="00D42D72" w:rsidRDefault="00D42D72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D42D72">
        <w:trPr>
          <w:trHeight w:val="674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42D72" w:rsidRDefault="00D42D72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42D72" w:rsidRDefault="00D42D72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42D72" w:rsidRDefault="00D42D72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  <w:vAlign w:val="center"/>
          </w:tcPr>
          <w:p w:rsidR="00D42D72" w:rsidRDefault="00D42D72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:rsidR="00D42D72" w:rsidRDefault="00D42D72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114" w:type="dxa"/>
            <w:tcBorders>
              <w:top w:val="single" w:sz="4" w:space="0" w:color="auto"/>
            </w:tcBorders>
            <w:vAlign w:val="center"/>
          </w:tcPr>
          <w:p w:rsidR="00D42D72" w:rsidRDefault="00D42D72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114" w:type="dxa"/>
            <w:tcBorders>
              <w:top w:val="single" w:sz="4" w:space="0" w:color="auto"/>
            </w:tcBorders>
            <w:vAlign w:val="center"/>
          </w:tcPr>
          <w:p w:rsidR="00D42D72" w:rsidRDefault="00D42D72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114" w:type="dxa"/>
            <w:tcBorders>
              <w:top w:val="single" w:sz="4" w:space="0" w:color="auto"/>
            </w:tcBorders>
            <w:vAlign w:val="center"/>
          </w:tcPr>
          <w:p w:rsidR="00D42D72" w:rsidRDefault="00D42D72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114" w:type="dxa"/>
            <w:tcBorders>
              <w:top w:val="single" w:sz="4" w:space="0" w:color="auto"/>
            </w:tcBorders>
            <w:vAlign w:val="center"/>
          </w:tcPr>
          <w:p w:rsidR="00D42D72" w:rsidRDefault="00D42D72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114" w:type="dxa"/>
            <w:tcBorders>
              <w:top w:val="single" w:sz="4" w:space="0" w:color="auto"/>
            </w:tcBorders>
            <w:vAlign w:val="center"/>
          </w:tcPr>
          <w:p w:rsidR="00D42D72" w:rsidRDefault="00D42D72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114" w:type="dxa"/>
            <w:tcBorders>
              <w:top w:val="single" w:sz="4" w:space="0" w:color="auto"/>
            </w:tcBorders>
            <w:vAlign w:val="center"/>
          </w:tcPr>
          <w:p w:rsidR="00D42D72" w:rsidRDefault="00D42D72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71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42D72" w:rsidRDefault="00D42D72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D42D72">
        <w:trPr>
          <w:trHeight w:val="640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42D72" w:rsidRDefault="00D42D72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42D72" w:rsidRDefault="00D42D72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42D72" w:rsidRDefault="00D42D72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  <w:vAlign w:val="center"/>
          </w:tcPr>
          <w:p w:rsidR="00D42D72" w:rsidRDefault="00D42D72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:rsidR="00D42D72" w:rsidRDefault="00D42D72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114" w:type="dxa"/>
            <w:tcBorders>
              <w:top w:val="single" w:sz="4" w:space="0" w:color="auto"/>
            </w:tcBorders>
            <w:vAlign w:val="center"/>
          </w:tcPr>
          <w:p w:rsidR="00D42D72" w:rsidRDefault="00D42D72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114" w:type="dxa"/>
            <w:tcBorders>
              <w:top w:val="single" w:sz="4" w:space="0" w:color="auto"/>
            </w:tcBorders>
            <w:vAlign w:val="center"/>
          </w:tcPr>
          <w:p w:rsidR="00D42D72" w:rsidRDefault="00D42D72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114" w:type="dxa"/>
            <w:tcBorders>
              <w:top w:val="single" w:sz="4" w:space="0" w:color="auto"/>
            </w:tcBorders>
            <w:vAlign w:val="center"/>
          </w:tcPr>
          <w:p w:rsidR="00D42D72" w:rsidRDefault="00D42D72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114" w:type="dxa"/>
            <w:tcBorders>
              <w:top w:val="single" w:sz="4" w:space="0" w:color="auto"/>
            </w:tcBorders>
            <w:vAlign w:val="center"/>
          </w:tcPr>
          <w:p w:rsidR="00D42D72" w:rsidRDefault="00D42D72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114" w:type="dxa"/>
            <w:tcBorders>
              <w:top w:val="single" w:sz="4" w:space="0" w:color="auto"/>
            </w:tcBorders>
            <w:vAlign w:val="center"/>
          </w:tcPr>
          <w:p w:rsidR="00D42D72" w:rsidRDefault="00D42D72">
            <w:pPr>
              <w:spacing w:after="0" w:line="240" w:lineRule="auto"/>
              <w:jc w:val="center"/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</w:p>
        </w:tc>
        <w:tc>
          <w:tcPr>
            <w:tcW w:w="1114" w:type="dxa"/>
            <w:tcBorders>
              <w:top w:val="single" w:sz="4" w:space="0" w:color="auto"/>
            </w:tcBorders>
            <w:vAlign w:val="center"/>
          </w:tcPr>
          <w:p w:rsidR="00D42D72" w:rsidRDefault="00D42D72">
            <w:pPr>
              <w:spacing w:after="0" w:line="240" w:lineRule="auto"/>
              <w:jc w:val="center"/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</w:p>
        </w:tc>
        <w:tc>
          <w:tcPr>
            <w:tcW w:w="171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42D72" w:rsidRDefault="00D42D72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D42D72">
        <w:trPr>
          <w:trHeight w:val="674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42D72" w:rsidRDefault="00D42D72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42D72" w:rsidRDefault="00D42D72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42D72" w:rsidRDefault="00D42D72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2D72" w:rsidRDefault="00D42D72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2D72" w:rsidRDefault="00D42D72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2D72" w:rsidRDefault="00D42D72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2D72" w:rsidRDefault="00D42D72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2D72" w:rsidRDefault="00D42D72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2D72" w:rsidRDefault="00D42D72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2D72" w:rsidRDefault="00D42D72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2D72" w:rsidRDefault="00D42D72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7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D72" w:rsidRDefault="00D42D72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D42D72">
        <w:trPr>
          <w:trHeight w:val="674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42D72" w:rsidRDefault="00D42D72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42D72" w:rsidRDefault="00D42D72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42D72" w:rsidRDefault="00D42D72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  <w:vAlign w:val="center"/>
          </w:tcPr>
          <w:p w:rsidR="00D42D72" w:rsidRDefault="00D42D72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:rsidR="00D42D72" w:rsidRDefault="00D42D72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114" w:type="dxa"/>
            <w:tcBorders>
              <w:top w:val="single" w:sz="4" w:space="0" w:color="auto"/>
            </w:tcBorders>
            <w:vAlign w:val="center"/>
          </w:tcPr>
          <w:p w:rsidR="00D42D72" w:rsidRDefault="00D42D72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114" w:type="dxa"/>
            <w:tcBorders>
              <w:top w:val="single" w:sz="4" w:space="0" w:color="auto"/>
            </w:tcBorders>
            <w:vAlign w:val="center"/>
          </w:tcPr>
          <w:p w:rsidR="00D42D72" w:rsidRDefault="00D42D72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114" w:type="dxa"/>
            <w:tcBorders>
              <w:top w:val="single" w:sz="4" w:space="0" w:color="auto"/>
            </w:tcBorders>
            <w:vAlign w:val="center"/>
          </w:tcPr>
          <w:p w:rsidR="00D42D72" w:rsidRDefault="00D42D72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114" w:type="dxa"/>
            <w:tcBorders>
              <w:top w:val="single" w:sz="4" w:space="0" w:color="auto"/>
            </w:tcBorders>
            <w:vAlign w:val="center"/>
          </w:tcPr>
          <w:p w:rsidR="00D42D72" w:rsidRDefault="00D42D72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114" w:type="dxa"/>
            <w:tcBorders>
              <w:top w:val="single" w:sz="4" w:space="0" w:color="auto"/>
            </w:tcBorders>
            <w:vAlign w:val="center"/>
          </w:tcPr>
          <w:p w:rsidR="00D42D72" w:rsidRDefault="00D42D72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114" w:type="dxa"/>
            <w:tcBorders>
              <w:top w:val="single" w:sz="4" w:space="0" w:color="auto"/>
            </w:tcBorders>
            <w:vAlign w:val="center"/>
          </w:tcPr>
          <w:p w:rsidR="00D42D72" w:rsidRDefault="00D42D72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71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42D72" w:rsidRDefault="00D42D72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</w:tbl>
    <w:p w:rsidR="00D42D72" w:rsidRDefault="001D27B6">
      <w:pPr>
        <w:spacing w:after="0" w:line="240" w:lineRule="auto"/>
        <w:ind w:firstLineChars="100" w:firstLine="241"/>
        <w:jc w:val="left"/>
        <w:rPr>
          <w:rFonts w:ascii="仿宋_GB2312" w:eastAsia="仿宋_GB2312" w:hAnsi="仿宋_GB2312" w:cs="仿宋_GB2312"/>
          <w:b/>
          <w:bCs/>
          <w:sz w:val="24"/>
          <w:szCs w:val="24"/>
        </w:rPr>
      </w:pPr>
      <w:r>
        <w:rPr>
          <w:rFonts w:ascii="仿宋_GB2312" w:eastAsia="仿宋_GB2312" w:hAnsi="仿宋_GB2312" w:cs="仿宋_GB2312" w:hint="eastAsia"/>
          <w:b/>
          <w:bCs/>
          <w:sz w:val="24"/>
          <w:szCs w:val="24"/>
        </w:rPr>
        <w:t xml:space="preserve">备注：  </w:t>
      </w:r>
    </w:p>
    <w:p w:rsidR="00D42D72" w:rsidRDefault="001D27B6">
      <w:pPr>
        <w:spacing w:after="0" w:line="240" w:lineRule="auto"/>
        <w:ind w:firstLineChars="300" w:firstLine="723"/>
        <w:jc w:val="left"/>
        <w:rPr>
          <w:rFonts w:ascii="仿宋_GB2312" w:eastAsia="仿宋_GB2312" w:hAnsi="仿宋_GB2312" w:cs="仿宋_GB2312"/>
          <w:b/>
          <w:bCs/>
          <w:sz w:val="24"/>
          <w:szCs w:val="24"/>
        </w:rPr>
      </w:pPr>
      <w:r>
        <w:rPr>
          <w:rFonts w:ascii="仿宋_GB2312" w:eastAsia="仿宋_GB2312" w:hAnsi="仿宋_GB2312" w:cs="仿宋_GB2312" w:hint="eastAsia"/>
          <w:b/>
          <w:bCs/>
          <w:sz w:val="24"/>
          <w:szCs w:val="24"/>
        </w:rPr>
        <w:t>*授课形式，以“录播”“直播”“录播+直播”填写。</w:t>
      </w:r>
    </w:p>
    <w:p w:rsidR="00D42D72" w:rsidRDefault="001D27B6">
      <w:pPr>
        <w:spacing w:after="0" w:line="240" w:lineRule="auto"/>
        <w:ind w:firstLineChars="300" w:firstLine="723"/>
        <w:jc w:val="left"/>
        <w:rPr>
          <w:rFonts w:ascii="仿宋_GB2312" w:eastAsia="仿宋_GB2312" w:hAnsi="仿宋_GB2312" w:cs="仿宋_GB2312"/>
          <w:b/>
          <w:bCs/>
          <w:sz w:val="24"/>
          <w:szCs w:val="24"/>
        </w:rPr>
      </w:pPr>
      <w:r>
        <w:rPr>
          <w:rFonts w:ascii="仿宋_GB2312" w:eastAsia="仿宋_GB2312" w:hAnsi="仿宋_GB2312" w:cs="仿宋_GB2312" w:hint="eastAsia"/>
          <w:b/>
          <w:bCs/>
          <w:sz w:val="24"/>
          <w:szCs w:val="24"/>
        </w:rPr>
        <w:t>*在线讨论问题，每个问题算一次。</w:t>
      </w:r>
    </w:p>
    <w:p w:rsidR="00D42D72" w:rsidRDefault="001D27B6">
      <w:pPr>
        <w:spacing w:after="0" w:line="240" w:lineRule="auto"/>
        <w:ind w:firstLineChars="300" w:firstLine="723"/>
        <w:jc w:val="left"/>
        <w:rPr>
          <w:rFonts w:ascii="仿宋_GB2312" w:eastAsia="仿宋_GB2312" w:hAnsi="仿宋_GB2312" w:cs="仿宋_GB2312"/>
          <w:b/>
          <w:bCs/>
          <w:sz w:val="24"/>
          <w:szCs w:val="24"/>
        </w:rPr>
      </w:pPr>
      <w:r>
        <w:rPr>
          <w:rFonts w:ascii="仿宋_GB2312" w:eastAsia="仿宋_GB2312" w:hAnsi="仿宋_GB2312" w:cs="仿宋_GB2312" w:hint="eastAsia"/>
          <w:b/>
          <w:bCs/>
          <w:sz w:val="24"/>
          <w:szCs w:val="24"/>
        </w:rPr>
        <w:t>*在线答疑，教师每回答一个问题算一次。</w:t>
      </w:r>
    </w:p>
    <w:p w:rsidR="00D42D72" w:rsidRDefault="001D27B6">
      <w:pPr>
        <w:ind w:firstLineChars="200" w:firstLine="640"/>
        <w:jc w:val="left"/>
        <w:rPr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今日，共有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</w:t>
      </w:r>
      <w:r>
        <w:rPr>
          <w:rFonts w:ascii="仿宋_GB2312" w:eastAsia="仿宋_GB2312" w:hAnsi="仿宋_GB2312" w:cs="仿宋_GB2312" w:hint="eastAsia"/>
          <w:sz w:val="32"/>
          <w:szCs w:val="32"/>
        </w:rPr>
        <w:t>门线上课程；共应到学生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</w:t>
      </w:r>
      <w:r>
        <w:rPr>
          <w:rFonts w:ascii="仿宋_GB2312" w:eastAsia="仿宋_GB2312" w:hAnsi="仿宋_GB2312" w:cs="仿宋_GB2312" w:hint="eastAsia"/>
          <w:sz w:val="32"/>
          <w:szCs w:val="32"/>
        </w:rPr>
        <w:t>人次，实到学生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</w:t>
      </w:r>
      <w:r>
        <w:rPr>
          <w:rFonts w:ascii="仿宋_GB2312" w:eastAsia="仿宋_GB2312" w:hAnsi="仿宋_GB2312" w:cs="仿宋_GB2312" w:hint="eastAsia"/>
          <w:sz w:val="32"/>
          <w:szCs w:val="32"/>
        </w:rPr>
        <w:t>人次；共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</w:t>
      </w:r>
      <w:r>
        <w:rPr>
          <w:rFonts w:ascii="仿宋_GB2312" w:eastAsia="仿宋_GB2312" w:hAnsi="仿宋_GB2312" w:cs="仿宋_GB2312" w:hint="eastAsia"/>
          <w:sz w:val="32"/>
          <w:szCs w:val="32"/>
        </w:rPr>
        <w:t>门课程有教案、有课件、由课程思政教育、布置了作业；共开展在线讨论问题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</w:t>
      </w:r>
      <w:r>
        <w:rPr>
          <w:rFonts w:ascii="仿宋_GB2312" w:eastAsia="仿宋_GB2312" w:hAnsi="仿宋_GB2312" w:cs="仿宋_GB2312" w:hint="eastAsia"/>
          <w:sz w:val="32"/>
          <w:szCs w:val="32"/>
        </w:rPr>
        <w:t>次,在线答疑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</w:t>
      </w:r>
      <w:r>
        <w:rPr>
          <w:rFonts w:ascii="仿宋_GB2312" w:eastAsia="仿宋_GB2312" w:hAnsi="仿宋_GB2312" w:cs="仿宋_GB2312" w:hint="eastAsia"/>
          <w:sz w:val="32"/>
          <w:szCs w:val="32"/>
        </w:rPr>
        <w:t>次；整体教学效果情况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D42D72" w:rsidRDefault="00D42D72">
      <w:pPr>
        <w:spacing w:line="360" w:lineRule="exact"/>
        <w:rPr>
          <w:b/>
          <w:bCs/>
          <w:sz w:val="24"/>
        </w:rPr>
      </w:pPr>
    </w:p>
    <w:sectPr w:rsidR="00D42D72">
      <w:pgSz w:w="16838" w:h="11906" w:orient="landscape"/>
      <w:pgMar w:top="1361" w:right="1134" w:bottom="1361" w:left="107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40B1" w:rsidRDefault="007D40B1">
      <w:pPr>
        <w:spacing w:line="240" w:lineRule="auto"/>
      </w:pPr>
      <w:r>
        <w:separator/>
      </w:r>
    </w:p>
  </w:endnote>
  <w:endnote w:type="continuationSeparator" w:id="0">
    <w:p w:rsidR="007D40B1" w:rsidRDefault="007D40B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40B1" w:rsidRDefault="007D40B1">
      <w:pPr>
        <w:spacing w:after="0" w:line="240" w:lineRule="auto"/>
      </w:pPr>
      <w:r>
        <w:separator/>
      </w:r>
    </w:p>
  </w:footnote>
  <w:footnote w:type="continuationSeparator" w:id="0">
    <w:p w:rsidR="007D40B1" w:rsidRDefault="007D40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CD7"/>
    <w:rsid w:val="00002E28"/>
    <w:rsid w:val="00050A9A"/>
    <w:rsid w:val="00064321"/>
    <w:rsid w:val="00080727"/>
    <w:rsid w:val="00113045"/>
    <w:rsid w:val="00122CD7"/>
    <w:rsid w:val="001438EF"/>
    <w:rsid w:val="00146F77"/>
    <w:rsid w:val="00163A97"/>
    <w:rsid w:val="0017274F"/>
    <w:rsid w:val="001B30C9"/>
    <w:rsid w:val="001C4FAD"/>
    <w:rsid w:val="001C56E5"/>
    <w:rsid w:val="001D27B6"/>
    <w:rsid w:val="002D683D"/>
    <w:rsid w:val="002F3C4B"/>
    <w:rsid w:val="002F4B88"/>
    <w:rsid w:val="00310EAE"/>
    <w:rsid w:val="00336755"/>
    <w:rsid w:val="00390B69"/>
    <w:rsid w:val="0039296C"/>
    <w:rsid w:val="003D383B"/>
    <w:rsid w:val="003E17B7"/>
    <w:rsid w:val="00444305"/>
    <w:rsid w:val="00451CD3"/>
    <w:rsid w:val="004731AC"/>
    <w:rsid w:val="00496FE8"/>
    <w:rsid w:val="004A5B2B"/>
    <w:rsid w:val="00511A03"/>
    <w:rsid w:val="00514E00"/>
    <w:rsid w:val="00541A8A"/>
    <w:rsid w:val="00546DE3"/>
    <w:rsid w:val="00570EA6"/>
    <w:rsid w:val="00581375"/>
    <w:rsid w:val="00664B38"/>
    <w:rsid w:val="006B2D03"/>
    <w:rsid w:val="006B7392"/>
    <w:rsid w:val="006D07BD"/>
    <w:rsid w:val="006E4902"/>
    <w:rsid w:val="006F165A"/>
    <w:rsid w:val="00706F55"/>
    <w:rsid w:val="00715E26"/>
    <w:rsid w:val="00751F27"/>
    <w:rsid w:val="00754AED"/>
    <w:rsid w:val="0076211C"/>
    <w:rsid w:val="007820E7"/>
    <w:rsid w:val="00785879"/>
    <w:rsid w:val="007A217B"/>
    <w:rsid w:val="007C2CD8"/>
    <w:rsid w:val="007D3897"/>
    <w:rsid w:val="007D40B1"/>
    <w:rsid w:val="00803888"/>
    <w:rsid w:val="008217D9"/>
    <w:rsid w:val="008340AA"/>
    <w:rsid w:val="00873BF4"/>
    <w:rsid w:val="0089593C"/>
    <w:rsid w:val="008B0620"/>
    <w:rsid w:val="008D1486"/>
    <w:rsid w:val="008E12FF"/>
    <w:rsid w:val="008E5BD1"/>
    <w:rsid w:val="008F3CD0"/>
    <w:rsid w:val="008F4051"/>
    <w:rsid w:val="008F71D7"/>
    <w:rsid w:val="009048D4"/>
    <w:rsid w:val="00931198"/>
    <w:rsid w:val="0095153A"/>
    <w:rsid w:val="009C0A3F"/>
    <w:rsid w:val="009C6F0D"/>
    <w:rsid w:val="009E40AC"/>
    <w:rsid w:val="009F2752"/>
    <w:rsid w:val="00A225F4"/>
    <w:rsid w:val="00A26122"/>
    <w:rsid w:val="00AE642E"/>
    <w:rsid w:val="00AF04B1"/>
    <w:rsid w:val="00B26130"/>
    <w:rsid w:val="00B345A0"/>
    <w:rsid w:val="00B44689"/>
    <w:rsid w:val="00BA4C34"/>
    <w:rsid w:val="00BF46FE"/>
    <w:rsid w:val="00C004AE"/>
    <w:rsid w:val="00C14351"/>
    <w:rsid w:val="00C25845"/>
    <w:rsid w:val="00C5524A"/>
    <w:rsid w:val="00C8506C"/>
    <w:rsid w:val="00CA5553"/>
    <w:rsid w:val="00D164ED"/>
    <w:rsid w:val="00D40882"/>
    <w:rsid w:val="00D42D72"/>
    <w:rsid w:val="00D45E37"/>
    <w:rsid w:val="00D5336A"/>
    <w:rsid w:val="00D6113A"/>
    <w:rsid w:val="00D6593E"/>
    <w:rsid w:val="00DC0C3F"/>
    <w:rsid w:val="00DC3A4F"/>
    <w:rsid w:val="00E10035"/>
    <w:rsid w:val="00E26E83"/>
    <w:rsid w:val="00E4379A"/>
    <w:rsid w:val="00E47214"/>
    <w:rsid w:val="00EC4420"/>
    <w:rsid w:val="00F26D77"/>
    <w:rsid w:val="00F4361A"/>
    <w:rsid w:val="00F53983"/>
    <w:rsid w:val="00F62E83"/>
    <w:rsid w:val="00F643A0"/>
    <w:rsid w:val="00F65BB7"/>
    <w:rsid w:val="00FA134D"/>
    <w:rsid w:val="0A9973AE"/>
    <w:rsid w:val="0ED94941"/>
    <w:rsid w:val="126355BA"/>
    <w:rsid w:val="13F55049"/>
    <w:rsid w:val="1ECD0AA6"/>
    <w:rsid w:val="228F43D7"/>
    <w:rsid w:val="27EC0A3B"/>
    <w:rsid w:val="32372B71"/>
    <w:rsid w:val="37FAC1E7"/>
    <w:rsid w:val="3BFF1A52"/>
    <w:rsid w:val="3DAB768A"/>
    <w:rsid w:val="48B779EB"/>
    <w:rsid w:val="51ED5DB5"/>
    <w:rsid w:val="57555F58"/>
    <w:rsid w:val="5A6F75FB"/>
    <w:rsid w:val="5F4C43A2"/>
    <w:rsid w:val="66294D41"/>
    <w:rsid w:val="6ADC17F9"/>
    <w:rsid w:val="6D3B2B67"/>
    <w:rsid w:val="6F50B882"/>
    <w:rsid w:val="6FCFA6B6"/>
    <w:rsid w:val="73355925"/>
    <w:rsid w:val="750710B4"/>
    <w:rsid w:val="78FC74A8"/>
    <w:rsid w:val="7D3B38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12752793-65FA-4C34-A545-DDF75F333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mn-Mong-C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after="160" w:line="259" w:lineRule="auto"/>
      <w:jc w:val="both"/>
    </w:pPr>
    <w:rPr>
      <w:rFonts w:asciiTheme="minorHAnsi" w:eastAsiaTheme="minorEastAsia" w:hAnsiTheme="minorHAnsi" w:cstheme="minorBidi"/>
      <w:kern w:val="2"/>
      <w:sz w:val="21"/>
      <w:szCs w:val="22"/>
      <w:lang w:bidi="ar-SA"/>
    </w:rPr>
  </w:style>
  <w:style w:type="paragraph" w:styleId="3">
    <w:name w:val="heading 3"/>
    <w:basedOn w:val="a"/>
    <w:next w:val="a"/>
    <w:uiPriority w:val="9"/>
    <w:unhideWhenUsed/>
    <w:qFormat/>
    <w:pPr>
      <w:spacing w:beforeAutospacing="1" w:after="0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  <w:lang w:bidi="mn-Mong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Emphasis"/>
    <w:basedOn w:val="a0"/>
    <w:uiPriority w:val="20"/>
    <w:qFormat/>
    <w:rPr>
      <w:i/>
    </w:rPr>
  </w:style>
  <w:style w:type="character" w:styleId="ab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337</Characters>
  <Application>Microsoft Office Word</Application>
  <DocSecurity>0</DocSecurity>
  <Lines>2</Lines>
  <Paragraphs>1</Paragraphs>
  <ScaleCrop>false</ScaleCrop>
  <Company>lvu</Company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11 11</dc:creator>
  <cp:lastModifiedBy>z xl</cp:lastModifiedBy>
  <cp:revision>3</cp:revision>
  <cp:lastPrinted>2021-10-22T03:38:00Z</cp:lastPrinted>
  <dcterms:created xsi:type="dcterms:W3CDTF">2021-10-22T03:54:00Z</dcterms:created>
  <dcterms:modified xsi:type="dcterms:W3CDTF">2021-10-22T03:54:00Z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2052-11.1.0.10723</vt:lpwstr>
  </property>
  <property fmtid="{D5CDD505-2E9C-101B-9397-08002B2CF9AE}" pid="3" name="ICV">
    <vt:lpwstr>E87B3F77F31B46F48BBEE5205033CC07</vt:lpwstr>
  </property>
</Properties>
</file>