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雅黑" w:hAnsi="微软雅黑" w:eastAsia="微软雅黑" w:cs="微软雅黑"/>
          <w:b/>
          <w:bCs/>
          <w:spacing w:val="15"/>
          <w:sz w:val="24"/>
        </w:rPr>
      </w:pPr>
      <w:r>
        <w:rPr>
          <w:rFonts w:hint="eastAsia" w:ascii="微软雅黑" w:hAnsi="微软雅黑" w:eastAsia="微软雅黑" w:cs="微软雅黑"/>
          <w:b/>
          <w:bCs/>
          <w:spacing w:val="15"/>
          <w:kern w:val="0"/>
          <w:sz w:val="24"/>
          <w:lang w:bidi="ar"/>
        </w:rPr>
        <w:t>关于《混合课程设计与建设》课程的学习说明</w:t>
      </w:r>
    </w:p>
    <w:p>
      <w:pPr>
        <w:pStyle w:val="2"/>
        <w:spacing w:before="0" w:beforeAutospacing="0" w:after="0" w:afterAutospacing="0"/>
        <w:ind w:firstLine="480" w:firstLineChars="200"/>
        <w:rPr>
          <w:rFonts w:ascii="微软雅黑" w:hAnsi="微软雅黑" w:eastAsia="微软雅黑" w:cs="微软雅黑"/>
          <w:b/>
          <w:bCs/>
          <w:color w:val="000000"/>
          <w:kern w:val="36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36"/>
          <w:shd w:val="clear" w:color="auto" w:fill="FFFFFF"/>
        </w:rPr>
        <w:t>一、课程筛选要求</w:t>
      </w:r>
    </w:p>
    <w:p>
      <w:pPr>
        <w:pStyle w:val="2"/>
        <w:spacing w:before="0" w:beforeAutospacing="0" w:after="0" w:afterAutospacing="0"/>
        <w:ind w:firstLine="480" w:firstLineChars="200"/>
        <w:rPr>
          <w:rFonts w:ascii="微软雅黑" w:hAnsi="微软雅黑" w:eastAsia="微软雅黑" w:cs="微软雅黑"/>
          <w:color w:val="000000"/>
          <w:kern w:val="36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kern w:val="36"/>
          <w:shd w:val="clear" w:color="auto" w:fill="FFFFFF"/>
        </w:rPr>
        <w:t>《混合课程设计与建设》线上学习课程是在教学信息化和混合教学改革的背景下形成的。该门课程包括两部分内容：第一部分：认识和设计混合课程，包括8个微视频，9个作业；第二部分：建设混合课程，包括18个微视频，4个作业。鉴于课程知识量大，学习任务比较重，对参加学习的老师们在精力和时间上都有一定的要求，因此在前期课程筛选时，有一定的要求：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="微软雅黑" w:hAnsi="微软雅黑" w:eastAsia="微软雅黑" w:cs="微软雅黑"/>
          <w:color w:val="000000"/>
          <w:kern w:val="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</w:rPr>
        <w:t>建议所选教师在进行混合教学设计学习前，至少在7.0及以上版本的平台中，完成过1门网络课程的建设；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--原因：第二部分有课程建设作业，在有一定操作经验的基础上，能够更好地完成学习任务。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="微软雅黑" w:hAnsi="微软雅黑" w:eastAsia="微软雅黑" w:cs="微软雅黑"/>
          <w:color w:val="000000"/>
          <w:kern w:val="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</w:rPr>
        <w:t>建议选取主动付出参与混合教改的教师；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--原因：混合课改需要付出精力和时间，当前学校没有与之配套的政策文件的激励，需要老师们主动多付出一些心血。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="微软雅黑" w:hAnsi="微软雅黑" w:eastAsia="微软雅黑" w:cs="微软雅黑"/>
          <w:color w:val="000000"/>
          <w:kern w:val="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</w:rPr>
        <w:t>建议所选教师都有独立的课程（这次培训不能团队共建一门课）；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--原因：我们希望每一个参加培训的老师都能掌握基本的设计方法和操作，每位老师都需要独立完成作业，后期我们也会有跟踪支持！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="微软雅黑" w:hAnsi="微软雅黑" w:eastAsia="微软雅黑" w:cs="微软雅黑"/>
          <w:color w:val="000000"/>
          <w:kern w:val="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</w:rPr>
        <w:t>建议教师设计的课程为最近学期开课的课程；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--原因：教师设计的课程及时应用到新学期的教学，既有利于知识掌握，同时还能直接应用教学实践。否则，该课程的学习浪费精力还需求不到效果。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="微软雅黑" w:hAnsi="微软雅黑" w:eastAsia="微软雅黑" w:cs="微软雅黑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</w:rPr>
        <w:t>不鼓励新课（教师首次教授课程）教师直接参与混合教改；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--原因：混合课程设计需要分解知识点，需要对课程的知识框架、结构重新梳理，如果对课程熟识程度不够，很容易使设计的课程无法满足教学的要求，甚至会出现问题。</w:t>
      </w:r>
    </w:p>
    <w:p>
      <w:pPr>
        <w:ind w:firstLine="480" w:firstLineChars="200"/>
        <w:rPr>
          <w:rFonts w:ascii="微软雅黑" w:hAnsi="微软雅黑" w:eastAsia="微软雅黑" w:cs="微软雅黑"/>
          <w:b/>
          <w:bCs/>
          <w:sz w:val="24"/>
        </w:rPr>
      </w:pPr>
    </w:p>
    <w:p>
      <w:pPr>
        <w:ind w:firstLine="480" w:firstLineChars="200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二、学习时间要求：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highlight w:val="yellow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待定（</w:t>
      </w:r>
      <w:r>
        <w:rPr>
          <w:rFonts w:ascii="微软雅黑" w:hAnsi="微软雅黑" w:eastAsia="微软雅黑" w:cs="微软雅黑"/>
          <w:sz w:val="24"/>
          <w:highlight w:val="yellow"/>
        </w:rPr>
        <w:t>15-20</w:t>
      </w:r>
      <w:r>
        <w:rPr>
          <w:rFonts w:hint="eastAsia" w:ascii="微软雅黑" w:hAnsi="微软雅黑" w:eastAsia="微软雅黑" w:cs="微软雅黑"/>
          <w:sz w:val="24"/>
          <w:highlight w:val="yellow"/>
        </w:rPr>
        <w:t>天）根据</w:t>
      </w:r>
      <w:r>
        <w:rPr>
          <w:rFonts w:ascii="微软雅黑" w:hAnsi="微软雅黑" w:eastAsia="微软雅黑" w:cs="微软雅黑"/>
          <w:sz w:val="24"/>
          <w:highlight w:val="yellow"/>
        </w:rPr>
        <w:t>学校时间</w:t>
      </w:r>
      <w:r>
        <w:rPr>
          <w:rFonts w:hint="eastAsia" w:ascii="微软雅黑" w:hAnsi="微软雅黑" w:eastAsia="微软雅黑" w:cs="微软雅黑"/>
          <w:sz w:val="24"/>
          <w:highlight w:val="yellow"/>
        </w:rPr>
        <w:t>可以</w:t>
      </w:r>
      <w:r>
        <w:rPr>
          <w:rFonts w:ascii="微软雅黑" w:hAnsi="微软雅黑" w:eastAsia="微软雅黑" w:cs="微软雅黑"/>
          <w:sz w:val="24"/>
          <w:highlight w:val="yellow"/>
        </w:rPr>
        <w:t>合理调整</w:t>
      </w:r>
      <w:r>
        <w:rPr>
          <w:rFonts w:hint="eastAsia" w:ascii="微软雅黑" w:hAnsi="微软雅黑" w:eastAsia="微软雅黑" w:cs="微软雅黑"/>
          <w:sz w:val="24"/>
          <w:highlight w:val="yellow"/>
        </w:rPr>
        <w:t>时间</w:t>
      </w:r>
      <w:r>
        <w:rPr>
          <w:rFonts w:ascii="微软雅黑" w:hAnsi="微软雅黑" w:eastAsia="微软雅黑" w:cs="微软雅黑"/>
          <w:sz w:val="24"/>
          <w:highlight w:val="yellow"/>
        </w:rPr>
        <w:t>长短和期限</w:t>
      </w:r>
    </w:p>
    <w:p>
      <w:pPr>
        <w:ind w:firstLine="480" w:firstLineChars="200"/>
        <w:rPr>
          <w:rFonts w:ascii="微软雅黑" w:hAnsi="微软雅黑" w:eastAsia="微软雅黑" w:cs="微软雅黑"/>
          <w:color w:val="FF0000"/>
          <w:sz w:val="24"/>
        </w:rPr>
      </w:pPr>
      <w:r>
        <w:rPr>
          <w:rFonts w:hint="eastAsia" w:ascii="微软雅黑" w:hAnsi="微软雅黑" w:eastAsia="微软雅黑" w:cs="微软雅黑"/>
          <w:color w:val="FF0000"/>
          <w:sz w:val="24"/>
        </w:rPr>
        <w:t>《混合课程的设计与建设》学习</w:t>
      </w:r>
      <w:r>
        <w:rPr>
          <w:rFonts w:ascii="微软雅黑" w:hAnsi="微软雅黑" w:eastAsia="微软雅黑" w:cs="微软雅黑"/>
          <w:color w:val="FF0000"/>
          <w:sz w:val="24"/>
        </w:rPr>
        <w:t>地址</w:t>
      </w:r>
      <w:r>
        <w:rPr>
          <w:rFonts w:hint="eastAsia" w:ascii="微软雅黑" w:hAnsi="微软雅黑" w:eastAsia="微软雅黑" w:cs="微软雅黑"/>
          <w:color w:val="FF0000"/>
          <w:sz w:val="24"/>
        </w:rPr>
        <w:t>：</w:t>
      </w:r>
      <w:r>
        <w:rPr>
          <w:rFonts w:ascii="微软雅黑" w:hAnsi="微软雅黑" w:eastAsia="微软雅黑" w:cs="微软雅黑"/>
          <w:color w:val="FF0000"/>
          <w:sz w:val="24"/>
        </w:rPr>
        <w:t>http://eol.umooc.com.cn/mobile/</w:t>
      </w:r>
    </w:p>
    <w:p>
      <w:pPr>
        <w:ind w:firstLine="480" w:firstLineChars="200"/>
        <w:rPr>
          <w:rFonts w:hint="eastAsia" w:ascii="微软雅黑" w:hAnsi="微软雅黑" w:eastAsia="微软雅黑" w:cs="微软雅黑"/>
          <w:color w:val="FF0000"/>
          <w:sz w:val="24"/>
        </w:rPr>
      </w:pPr>
      <w:r>
        <w:rPr>
          <w:rFonts w:hint="eastAsia" w:ascii="微软雅黑" w:hAnsi="微软雅黑" w:eastAsia="微软雅黑" w:cs="微软雅黑"/>
          <w:color w:val="FF0000"/>
          <w:sz w:val="24"/>
        </w:rPr>
        <w:t xml:space="preserve"> 学习期间答疑</w:t>
      </w:r>
      <w:r>
        <w:rPr>
          <w:rFonts w:ascii="微软雅黑" w:hAnsi="微软雅黑" w:eastAsia="微软雅黑" w:cs="微软雅黑"/>
          <w:color w:val="FF0000"/>
          <w:sz w:val="24"/>
        </w:rPr>
        <w:t>：基于兰州职业技术学院qq群：368041489</w:t>
      </w:r>
      <w:r>
        <w:rPr>
          <w:rFonts w:hint="eastAsia" w:ascii="微软雅黑" w:hAnsi="微软雅黑" w:eastAsia="微软雅黑" w:cs="微软雅黑"/>
          <w:color w:val="FF0000"/>
          <w:sz w:val="24"/>
        </w:rPr>
        <w:t>（此次</w:t>
      </w:r>
      <w:r>
        <w:rPr>
          <w:rFonts w:ascii="微软雅黑" w:hAnsi="微软雅黑" w:eastAsia="微软雅黑" w:cs="微软雅黑"/>
          <w:color w:val="FF0000"/>
          <w:sz w:val="24"/>
        </w:rPr>
        <w:t>学习的老师都可以加进</w:t>
      </w:r>
      <w:r>
        <w:rPr>
          <w:rFonts w:hint="eastAsia" w:ascii="微软雅黑" w:hAnsi="微软雅黑" w:eastAsia="微软雅黑" w:cs="微软雅黑"/>
          <w:color w:val="FF0000"/>
          <w:sz w:val="24"/>
        </w:rPr>
        <w:t>来），</w:t>
      </w:r>
      <w:r>
        <w:rPr>
          <w:rFonts w:ascii="微软雅黑" w:hAnsi="微软雅黑" w:eastAsia="微软雅黑" w:cs="微软雅黑"/>
          <w:color w:val="FF0000"/>
          <w:sz w:val="24"/>
        </w:rPr>
        <w:t>也可以基于电话答疑：</w:t>
      </w:r>
      <w:r>
        <w:rPr>
          <w:rFonts w:hint="eastAsia" w:ascii="微软雅黑" w:hAnsi="微软雅黑" w:eastAsia="微软雅黑" w:cs="微软雅黑"/>
          <w:color w:val="FF0000"/>
          <w:sz w:val="24"/>
        </w:rPr>
        <w:t>010</w:t>
      </w:r>
      <w:r>
        <w:rPr>
          <w:rFonts w:ascii="微软雅黑" w:hAnsi="微软雅黑" w:eastAsia="微软雅黑" w:cs="微软雅黑"/>
          <w:color w:val="FF0000"/>
          <w:sz w:val="24"/>
        </w:rPr>
        <w:t>-62786641</w:t>
      </w:r>
    </w:p>
    <w:p>
      <w:pPr>
        <w:ind w:firstLine="480" w:firstLineChars="200"/>
        <w:rPr>
          <w:rFonts w:ascii="微软雅黑" w:hAnsi="微软雅黑" w:eastAsia="微软雅黑" w:cs="微软雅黑"/>
          <w:color w:val="FF0000"/>
          <w:sz w:val="24"/>
        </w:rPr>
      </w:pPr>
      <w:r>
        <w:rPr>
          <w:rFonts w:hint="eastAsia" w:ascii="微软雅黑" w:hAnsi="微软雅黑" w:eastAsia="微软雅黑" w:cs="微软雅黑"/>
          <w:color w:val="FF0000"/>
          <w:sz w:val="24"/>
        </w:rPr>
        <w:t>登录名：</w:t>
      </w:r>
      <w:r>
        <w:rPr>
          <w:rFonts w:ascii="微软雅黑" w:hAnsi="微软雅黑" w:eastAsia="微软雅黑" w:cs="微软雅黑"/>
          <w:color w:val="FF0000"/>
          <w:sz w:val="24"/>
        </w:rPr>
        <w:t>教师教工号</w:t>
      </w:r>
    </w:p>
    <w:p>
      <w:pPr>
        <w:ind w:firstLine="480" w:firstLineChars="200"/>
        <w:rPr>
          <w:rFonts w:hint="eastAsia" w:ascii="微软雅黑" w:hAnsi="微软雅黑" w:eastAsia="微软雅黑" w:cs="微软雅黑"/>
          <w:color w:val="FF0000"/>
          <w:sz w:val="24"/>
        </w:rPr>
      </w:pPr>
      <w:r>
        <w:rPr>
          <w:rFonts w:hint="eastAsia" w:ascii="微软雅黑" w:hAnsi="微软雅黑" w:eastAsia="微软雅黑" w:cs="微软雅黑"/>
          <w:color w:val="FF0000"/>
          <w:sz w:val="24"/>
        </w:rPr>
        <w:t>登录密码</w:t>
      </w:r>
      <w:r>
        <w:rPr>
          <w:rFonts w:ascii="微软雅黑" w:hAnsi="微软雅黑" w:eastAsia="微软雅黑" w:cs="微软雅黑"/>
          <w:color w:val="FF0000"/>
          <w:sz w:val="24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</w:rPr>
        <w:t>同</w:t>
      </w:r>
      <w:r>
        <w:rPr>
          <w:rFonts w:ascii="微软雅黑" w:hAnsi="微软雅黑" w:eastAsia="微软雅黑" w:cs="微软雅黑"/>
          <w:color w:val="FF0000"/>
          <w:sz w:val="24"/>
        </w:rPr>
        <w:t>教工号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</w:p>
    <w:p>
      <w:pPr>
        <w:ind w:firstLine="480" w:firstLineChars="200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三、课程考核和时间要求：</w:t>
      </w:r>
    </w:p>
    <w:p>
      <w:pPr>
        <w:pStyle w:val="2"/>
        <w:spacing w:before="0" w:beforeAutospacing="0" w:after="0" w:afterAutospacing="0"/>
      </w:pPr>
      <w:r>
        <w:rPr>
          <w:rStyle w:val="4"/>
          <w:rFonts w:hint="eastAsia"/>
          <w:sz w:val="27"/>
          <w:szCs w:val="27"/>
        </w:rPr>
        <w:t>（一）</w:t>
      </w:r>
      <w:r>
        <w:rPr>
          <w:rStyle w:val="4"/>
          <w:sz w:val="27"/>
          <w:szCs w:val="27"/>
        </w:rPr>
        <w:t>课程学习课时和内容：</w:t>
      </w:r>
    </w:p>
    <w:p>
      <w:pPr>
        <w:pStyle w:val="2"/>
        <w:spacing w:before="0" w:beforeAutospacing="0" w:after="0" w:afterAutospacing="0"/>
      </w:pPr>
      <w:r>
        <w:rPr>
          <w:rStyle w:val="4"/>
          <w:sz w:val="27"/>
          <w:szCs w:val="27"/>
        </w:rPr>
        <w:t>课时：8学时</w:t>
      </w:r>
    </w:p>
    <w:p>
      <w:pPr>
        <w:pStyle w:val="2"/>
        <w:spacing w:before="0" w:beforeAutospacing="0" w:after="0" w:afterAutospacing="0"/>
      </w:pPr>
      <w:r>
        <w:rPr>
          <w:rStyle w:val="4"/>
          <w:sz w:val="27"/>
          <w:szCs w:val="27"/>
        </w:rPr>
        <w:t>内容：（包括两部分）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第一部分：认识和设计混合课程，包括8个微视频</w:t>
      </w:r>
    </w:p>
    <w:p>
      <w:pPr>
        <w:pStyle w:val="2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第二部分：建设混合课程，包括18个微视频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教师可以通过电脑或手机网页登录平台学习课程的相关内容。</w:t>
      </w:r>
    </w:p>
    <w:p>
      <w:pPr>
        <w:pStyle w:val="2"/>
        <w:spacing w:before="0" w:beforeAutospacing="0" w:after="0" w:afterAutospacing="0"/>
      </w:pPr>
      <w:r>
        <w:rPr>
          <w:rStyle w:val="4"/>
          <w:rFonts w:hint="eastAsia"/>
          <w:sz w:val="27"/>
          <w:szCs w:val="27"/>
        </w:rPr>
        <w:t>（二）</w:t>
      </w:r>
      <w:r>
        <w:rPr>
          <w:rStyle w:val="4"/>
          <w:sz w:val="27"/>
          <w:szCs w:val="27"/>
        </w:rPr>
        <w:t>课程考核和时间要求：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课程考核任务如下：（合计100分）</w:t>
      </w:r>
    </w:p>
    <w:p>
      <w:pPr>
        <w:pStyle w:val="2"/>
        <w:spacing w:before="0" w:beforeAutospacing="0" w:after="0" w:afterAutospacing="0" w:line="480" w:lineRule="auto"/>
      </w:pPr>
      <w:r>
        <w:rPr>
          <w:color w:val="0000FF"/>
          <w:sz w:val="27"/>
          <w:szCs w:val="27"/>
        </w:rPr>
        <w:t>1.参加教师信息化教学能力水平自测</w:t>
      </w:r>
      <w:r>
        <w:rPr>
          <w:sz w:val="27"/>
          <w:szCs w:val="27"/>
        </w:rPr>
        <w:t>：5分，</w:t>
      </w:r>
    </w:p>
    <w:p>
      <w:pPr>
        <w:pStyle w:val="2"/>
        <w:spacing w:before="0" w:beforeAutospacing="0" w:after="0" w:afterAutospacing="0" w:line="480" w:lineRule="auto"/>
      </w:pPr>
      <w:r>
        <w:rPr>
          <w:sz w:val="27"/>
          <w:szCs w:val="27"/>
        </w:rPr>
        <w:t>考核标准：完成5分，未完成0分</w:t>
      </w:r>
    </w:p>
    <w:p>
      <w:pPr>
        <w:pStyle w:val="2"/>
        <w:spacing w:before="0" w:beforeAutospacing="0" w:after="0" w:afterAutospacing="0"/>
      </w:pPr>
      <w:r>
        <w:rPr>
          <w:color w:val="0000CD"/>
          <w:sz w:val="27"/>
          <w:szCs w:val="27"/>
        </w:rPr>
        <w:t>2.单元一：认识和设计混合课程的9个作业：</w:t>
      </w:r>
      <w:r>
        <w:rPr>
          <w:sz w:val="27"/>
          <w:szCs w:val="27"/>
        </w:rPr>
        <w:t>共56分，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（1）【混合课程设计作业1】至【混合课程设计作业8】，每个作业：2分，共16分</w:t>
      </w:r>
    </w:p>
    <w:p>
      <w:pPr>
        <w:pStyle w:val="2"/>
        <w:spacing w:before="0" w:beforeAutospacing="0" w:after="0" w:afterAutospacing="0"/>
        <w:ind w:firstLine="420"/>
      </w:pPr>
      <w:r>
        <w:rPr>
          <w:sz w:val="27"/>
          <w:szCs w:val="27"/>
        </w:rPr>
        <w:t>考核标准：是否完成任务并按时提交作业。</w:t>
      </w:r>
    </w:p>
    <w:p>
      <w:pPr>
        <w:pStyle w:val="2"/>
        <w:spacing w:before="0" w:beforeAutospacing="0" w:after="0" w:afterAutospacing="0"/>
        <w:ind w:firstLine="420"/>
      </w:pPr>
      <w:r>
        <w:rPr>
          <w:sz w:val="27"/>
          <w:szCs w:val="27"/>
        </w:rPr>
        <w:t>完成表格的填写得2分；按时提交的表格内容不完整（有缺项）得1分；未提交或未按时提交作业的0分。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（2）【混合课程设计单元作业】：40分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考核标准：是否完成任务并按时提交作业；内容填写是否规范、正确；</w:t>
      </w:r>
    </w:p>
    <w:p>
      <w:pPr>
        <w:pStyle w:val="2"/>
        <w:spacing w:before="0" w:beforeAutospacing="0" w:after="0" w:afterAutospacing="0"/>
        <w:ind w:firstLine="420"/>
      </w:pPr>
      <w:r>
        <w:rPr>
          <w:sz w:val="27"/>
          <w:szCs w:val="27"/>
        </w:rPr>
        <w:t>优秀：30-40分；良好：20-29分；一般：10-19分；较差：1-9分；未完成/未提交：0分</w:t>
      </w:r>
    </w:p>
    <w:p>
      <w:pPr>
        <w:pStyle w:val="2"/>
        <w:spacing w:before="0" w:beforeAutospacing="0" w:after="0" w:afterAutospacing="0"/>
      </w:pPr>
      <w:r>
        <w:rPr>
          <w:color w:val="0000CD"/>
          <w:sz w:val="27"/>
          <w:szCs w:val="27"/>
        </w:rPr>
        <w:t>3.单元二建设混合课程的3个任务：</w:t>
      </w:r>
      <w:r>
        <w:rPr>
          <w:sz w:val="27"/>
          <w:szCs w:val="27"/>
        </w:rPr>
        <w:t>共33分，</w:t>
      </w:r>
    </w:p>
    <w:p>
      <w:pPr>
        <w:pStyle w:val="2"/>
        <w:spacing w:before="0" w:beforeAutospacing="0" w:after="0" w:afterAutospacing="0"/>
      </w:pPr>
      <w:r>
        <w:fldChar w:fldCharType="begin"/>
      </w:r>
      <w:r>
        <w:instrText xml:space="preserve"> HYPERLINK "http://61.138.125.17/meol/homepage/common/" \t "http://eol.umooc.com.cn/meol/common/ckeditor/_blank" </w:instrText>
      </w:r>
      <w:r>
        <w:fldChar w:fldCharType="separate"/>
      </w:r>
      <w:r>
        <w:rPr>
          <w:rStyle w:val="5"/>
          <w:color w:val="FF0000"/>
          <w:sz w:val="27"/>
          <w:szCs w:val="27"/>
        </w:rPr>
        <w:t>登录贵校“在线教育综合平台”，基于您此次培训申报的课程，完成如下任务：</w:t>
      </w:r>
      <w:r>
        <w:rPr>
          <w:rStyle w:val="5"/>
          <w:color w:val="FF0000"/>
          <w:sz w:val="27"/>
          <w:szCs w:val="27"/>
        </w:rPr>
        <w:fldChar w:fldCharType="end"/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（1）课程建设作业1：5分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考核标准：完成5分，未完成0分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（2）课程建设作业2：20分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考核标准：教师批阅，优秀16-20分，良好12-16分，不太好1-11，未完成0分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（3）课程建设作业3：8分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考核标准：教师批阅，优秀8分，良好5-7分，不太好1-4，未完成0分</w:t>
      </w:r>
    </w:p>
    <w:p>
      <w:pPr>
        <w:pStyle w:val="2"/>
        <w:spacing w:before="0" w:beforeAutospacing="0" w:after="0" w:afterAutospacing="0"/>
      </w:pPr>
      <w:r>
        <w:rPr>
          <w:color w:val="0000FF"/>
          <w:sz w:val="27"/>
          <w:szCs w:val="27"/>
        </w:rPr>
        <w:t>4.参加</w:t>
      </w:r>
      <w:r>
        <w:rPr>
          <w:color w:val="0000CD"/>
          <w:sz w:val="27"/>
          <w:szCs w:val="27"/>
        </w:rPr>
        <w:t>在线学习与平台系统使用的效果调查：</w:t>
      </w:r>
      <w:r>
        <w:rPr>
          <w:sz w:val="27"/>
          <w:szCs w:val="27"/>
        </w:rPr>
        <w:t>6分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考核标准：完成6分，未完成0分</w:t>
      </w:r>
    </w:p>
    <w:p>
      <w:pPr>
        <w:pStyle w:val="2"/>
        <w:spacing w:before="0" w:beforeAutospacing="0" w:after="0" w:afterAutospacing="0"/>
      </w:pPr>
      <w:r>
        <w:rPr>
          <w:rStyle w:val="4"/>
          <w:rFonts w:hint="eastAsia"/>
          <w:sz w:val="27"/>
          <w:szCs w:val="27"/>
        </w:rPr>
        <w:t>（三）</w:t>
      </w:r>
      <w:r>
        <w:rPr>
          <w:rStyle w:val="4"/>
          <w:sz w:val="27"/>
          <w:szCs w:val="27"/>
        </w:rPr>
        <w:t>成绩合格说明：</w:t>
      </w:r>
    </w:p>
    <w:p>
      <w:pPr>
        <w:pStyle w:val="2"/>
        <w:spacing w:before="0" w:beforeAutospacing="0" w:after="0" w:afterAutospacing="0"/>
      </w:pPr>
      <w:r>
        <w:rPr>
          <w:sz w:val="27"/>
          <w:szCs w:val="27"/>
        </w:rPr>
        <w:t>如果您的成绩在70分以上，代表在线培训学习成绩合格。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</w:rPr>
        <w:t>希望每位老师能够独立完成作业，后期我们会持续跟踪和支持！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F1B3B"/>
    <w:multiLevelType w:val="singleLevel"/>
    <w:tmpl w:val="586F1B3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C70C3"/>
    <w:rsid w:val="002115CF"/>
    <w:rsid w:val="00270689"/>
    <w:rsid w:val="002A360D"/>
    <w:rsid w:val="00357DFB"/>
    <w:rsid w:val="00381E15"/>
    <w:rsid w:val="00693D6C"/>
    <w:rsid w:val="006C147D"/>
    <w:rsid w:val="00841D96"/>
    <w:rsid w:val="00977795"/>
    <w:rsid w:val="00B85009"/>
    <w:rsid w:val="00C15111"/>
    <w:rsid w:val="00C567A9"/>
    <w:rsid w:val="00DE59CE"/>
    <w:rsid w:val="00E907FD"/>
    <w:rsid w:val="00F16799"/>
    <w:rsid w:val="00F86ADF"/>
    <w:rsid w:val="0E7A42F4"/>
    <w:rsid w:val="309547C3"/>
    <w:rsid w:val="56FC70C3"/>
    <w:rsid w:val="67814806"/>
    <w:rsid w:val="68754B2C"/>
    <w:rsid w:val="725B373F"/>
    <w:rsid w:val="72A3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4</Pages>
  <Words>249</Words>
  <Characters>1421</Characters>
  <Lines>11</Lines>
  <Paragraphs>3</Paragraphs>
  <TotalTime>0</TotalTime>
  <ScaleCrop>false</ScaleCrop>
  <LinksUpToDate>false</LinksUpToDate>
  <CharactersWithSpaces>1667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2017-01-06T05:08:00Z</dcterms:created>
  <dc:creator>wn</dc:creator>
  <cp:lastModifiedBy>左右左</cp:lastModifiedBy>
  <dcterms:modified xsi:type="dcterms:W3CDTF">2018-03-27T06:51:43Z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