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88" w:rsidRDefault="00096E88" w:rsidP="00096E88">
      <w:r>
        <w:rPr>
          <w:rFonts w:hint="eastAsia"/>
        </w:rPr>
        <w:t>附件3：</w:t>
      </w:r>
    </w:p>
    <w:p w:rsidR="00096E88" w:rsidRDefault="00096E88" w:rsidP="00096E88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兰州职业技术学院2021年度</w:t>
      </w:r>
      <w:r>
        <w:rPr>
          <w:rFonts w:hint="eastAsia"/>
          <w:b/>
          <w:sz w:val="36"/>
          <w:szCs w:val="36"/>
        </w:rPr>
        <w:t>已出版教材使用</w:t>
      </w:r>
      <w:r>
        <w:rPr>
          <w:rFonts w:hint="eastAsia"/>
          <w:b/>
          <w:bCs/>
          <w:sz w:val="36"/>
          <w:szCs w:val="36"/>
        </w:rPr>
        <w:t>评审汇总表</w:t>
      </w: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5"/>
        <w:gridCol w:w="6118"/>
        <w:gridCol w:w="1712"/>
        <w:gridCol w:w="1247"/>
      </w:tblGrid>
      <w:tr w:rsidR="00096E88" w:rsidTr="003E6E23">
        <w:trPr>
          <w:trHeight w:val="340"/>
          <w:tblHeader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教材名称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500" w:lineRule="exact"/>
              <w:jc w:val="center"/>
              <w:rPr>
                <w:rFonts w:ascii="仿宋" w:eastAsia="仿宋" w:hAnsi="仿宋"/>
                <w:b/>
                <w:bCs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评审结果</w:t>
            </w:r>
          </w:p>
        </w:tc>
        <w:tc>
          <w:tcPr>
            <w:tcW w:w="1247" w:type="dxa"/>
            <w:vAlign w:val="center"/>
          </w:tcPr>
          <w:p w:rsidR="00096E88" w:rsidRDefault="00096E88" w:rsidP="003E6E23">
            <w:pPr>
              <w:spacing w:line="500" w:lineRule="exac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备注</w:t>
            </w: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机械制图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2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从零到卓越——创新与创业案例分析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3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三维数字化设计与3D打印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4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现代物流综合实训教程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5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财税一体化实训教程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6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新能源汽车空调技术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7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动力电池管理与维护技术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8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信息技术(基础模块)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9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Linux系统管理与配置教程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信息技术基础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11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 w:cs="Times New Roman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信息技术基础实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训指导</w:t>
            </w:r>
            <w:proofErr w:type="gramEnd"/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12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3ds Max2018案例精讲教程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  <w:tr w:rsidR="00096E88" w:rsidTr="003E6E23">
        <w:trPr>
          <w:cantSplit/>
          <w:trHeight w:val="283"/>
          <w:jc w:val="center"/>
        </w:trPr>
        <w:tc>
          <w:tcPr>
            <w:tcW w:w="955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13</w:t>
            </w:r>
          </w:p>
        </w:tc>
        <w:tc>
          <w:tcPr>
            <w:tcW w:w="6118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云计算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应用技术</w:t>
            </w:r>
          </w:p>
        </w:tc>
        <w:tc>
          <w:tcPr>
            <w:tcW w:w="1712" w:type="dxa"/>
            <w:vAlign w:val="center"/>
          </w:tcPr>
          <w:p w:rsidR="00096E88" w:rsidRDefault="00096E88" w:rsidP="003E6E23">
            <w:pPr>
              <w:spacing w:line="4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同意</w:t>
            </w:r>
          </w:p>
        </w:tc>
        <w:tc>
          <w:tcPr>
            <w:tcW w:w="1247" w:type="dxa"/>
          </w:tcPr>
          <w:p w:rsidR="00096E88" w:rsidRDefault="00096E88" w:rsidP="003E6E23">
            <w:pPr>
              <w:spacing w:line="480" w:lineRule="exact"/>
              <w:rPr>
                <w:rFonts w:ascii="仿宋" w:eastAsia="仿宋" w:hAnsi="仿宋"/>
                <w:bCs/>
              </w:rPr>
            </w:pPr>
          </w:p>
        </w:tc>
      </w:tr>
    </w:tbl>
    <w:p w:rsidR="0012355B" w:rsidRDefault="0012355B"/>
    <w:sectPr w:rsidR="0012355B" w:rsidSect="00096E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6E88"/>
    <w:rsid w:val="00036E28"/>
    <w:rsid w:val="00096E88"/>
    <w:rsid w:val="0012355B"/>
    <w:rsid w:val="002265E8"/>
    <w:rsid w:val="00BC0BE0"/>
    <w:rsid w:val="00BE2504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88"/>
    <w:pPr>
      <w:widowControl w:val="0"/>
      <w:jc w:val="both"/>
    </w:pPr>
    <w:rPr>
      <w:rFonts w:ascii="宋体" w:eastAsia="宋体" w:hAnsi="宋体" w:cs="宋体"/>
      <w:color w:val="333333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2021-09-16T06:44:00Z</dcterms:created>
  <dcterms:modified xsi:type="dcterms:W3CDTF">2021-09-16T06:46:00Z</dcterms:modified>
</cp:coreProperties>
</file>